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7E24" w14:textId="2E4072F4" w:rsidR="00A7119B" w:rsidRDefault="00C465ED" w:rsidP="00C46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206452">
        <w:rPr>
          <w:b/>
          <w:sz w:val="28"/>
          <w:szCs w:val="28"/>
        </w:rPr>
        <w:t xml:space="preserve">Alteration or </w:t>
      </w:r>
      <w:r>
        <w:rPr>
          <w:b/>
          <w:sz w:val="28"/>
          <w:szCs w:val="28"/>
        </w:rPr>
        <w:t>Waiver of HIPAA Authorization</w:t>
      </w:r>
    </w:p>
    <w:p w14:paraId="3ECB036B" w14:textId="77777777" w:rsidR="00C465ED" w:rsidRDefault="00C465ED" w:rsidP="00C465ED">
      <w:pPr>
        <w:rPr>
          <w:b/>
        </w:rPr>
      </w:pPr>
    </w:p>
    <w:p w14:paraId="0D4EFFA2" w14:textId="77777777" w:rsidR="00C465ED" w:rsidRDefault="00C465ED" w:rsidP="00C465ED">
      <w:r>
        <w:t>Authorization to use and disclose Private Health Information (PHI) must always be obtained unless a waiver of authorization is approved.  In order for the IRB to waive the requirement to obtain authorization, the following criteria, with protocol specific justification, must be met:</w:t>
      </w:r>
    </w:p>
    <w:p w14:paraId="7B653D20" w14:textId="77777777" w:rsidR="002A6983" w:rsidRDefault="002A6983" w:rsidP="00C465ED"/>
    <w:p w14:paraId="7EB7D94F" w14:textId="162BF88E" w:rsidR="002A6983" w:rsidRDefault="002A6983" w:rsidP="00C465ED">
      <w:r>
        <w:t xml:space="preserve">Principal Investigator: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  <w:t xml:space="preserve">IRB Protocol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AB1A293" w14:textId="77777777" w:rsidR="00C465ED" w:rsidRDefault="00C465ED" w:rsidP="00C465ED"/>
    <w:bookmarkStart w:id="2" w:name="_GoBack"/>
    <w:p w14:paraId="1C893ED7" w14:textId="25EE7056" w:rsidR="00671CCE" w:rsidRDefault="00206452" w:rsidP="00206452">
      <w:p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Verdana" w:hAnsi="Verdana"/>
          <w:sz w:val="22"/>
          <w:szCs w:val="22"/>
        </w:rPr>
        <w:instrText xml:space="preserve"> FORMCHECKBOX </w:instrText>
      </w:r>
      <w:r w:rsidR="004A0EC6">
        <w:rPr>
          <w:rFonts w:ascii="Verdana" w:hAnsi="Verdana"/>
          <w:sz w:val="22"/>
          <w:szCs w:val="22"/>
        </w:rPr>
      </w:r>
      <w:r w:rsidR="004A0EC6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"/>
      <w:bookmarkEnd w:id="2"/>
      <w:r>
        <w:rPr>
          <w:rFonts w:ascii="Verdana" w:hAnsi="Verdana"/>
          <w:sz w:val="22"/>
          <w:szCs w:val="22"/>
        </w:rPr>
        <w:t xml:space="preserve"> </w:t>
      </w:r>
      <w:r w:rsidR="00671CCE" w:rsidRPr="00206452">
        <w:rPr>
          <w:rFonts w:ascii="Verdana" w:hAnsi="Verdana"/>
          <w:sz w:val="22"/>
          <w:szCs w:val="22"/>
        </w:rPr>
        <w:t>The use/disclosure of protected health information (PHI) involves no more than minimal risk to the privacy of individuals.</w:t>
      </w:r>
    </w:p>
    <w:p w14:paraId="482D6486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07333B51" w14:textId="52DEA9C9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Justification: </w:t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4"/>
    </w:p>
    <w:p w14:paraId="43245AC9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5987D931" w14:textId="3BC96FAC" w:rsidR="00671CCE" w:rsidRDefault="00206452" w:rsidP="00206452">
      <w:p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Verdana" w:hAnsi="Verdana"/>
          <w:sz w:val="22"/>
          <w:szCs w:val="22"/>
        </w:rPr>
        <w:instrText xml:space="preserve"> FORMCHECKBOX </w:instrText>
      </w:r>
      <w:r w:rsidR="004A0EC6">
        <w:rPr>
          <w:rFonts w:ascii="Verdana" w:hAnsi="Verdana"/>
          <w:sz w:val="22"/>
          <w:szCs w:val="22"/>
        </w:rPr>
      </w:r>
      <w:r w:rsidR="004A0EC6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"/>
      <w:r>
        <w:rPr>
          <w:rFonts w:ascii="Verdana" w:hAnsi="Verdana"/>
          <w:sz w:val="22"/>
          <w:szCs w:val="22"/>
        </w:rPr>
        <w:t xml:space="preserve"> Identifying information will be protected from improper use and disclosure.</w:t>
      </w:r>
    </w:p>
    <w:p w14:paraId="39CDF10A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2CA4DCCF" w14:textId="61407AFB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Where will identifiers be stored and who will have access:</w:t>
      </w:r>
    </w:p>
    <w:p w14:paraId="6576F75B" w14:textId="77777777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</w:p>
    <w:p w14:paraId="71A4C789" w14:textId="1C3DE646" w:rsidR="00671CCE" w:rsidRDefault="00206452" w:rsidP="00206452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6"/>
    </w:p>
    <w:p w14:paraId="0C35E986" w14:textId="77777777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</w:p>
    <w:p w14:paraId="0B4C625F" w14:textId="40FD802F" w:rsidR="00206452" w:rsidRDefault="00206452" w:rsidP="00206452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Describe the plan to destroy the identifiers at the earliest opportunity consistent with the conduct of the research.  If there is a health or research justification for retaining the identifiers or, if retention is required by law, please provide this information as well.</w:t>
      </w:r>
    </w:p>
    <w:p w14:paraId="52A93906" w14:textId="77777777" w:rsidR="00206452" w:rsidRDefault="00206452" w:rsidP="00206452">
      <w:pPr>
        <w:ind w:left="720"/>
        <w:rPr>
          <w:rFonts w:ascii="Verdana" w:hAnsi="Verdana"/>
          <w:sz w:val="22"/>
          <w:szCs w:val="22"/>
        </w:rPr>
      </w:pPr>
    </w:p>
    <w:p w14:paraId="582B5F38" w14:textId="5E545CBF" w:rsidR="00206452" w:rsidRDefault="00206452" w:rsidP="00206452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7"/>
    </w:p>
    <w:p w14:paraId="0DB7CB7F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7BB6A822" w14:textId="24AB92A7" w:rsidR="00C465ED" w:rsidRDefault="00206452" w:rsidP="00206452">
      <w:p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Verdana" w:hAnsi="Verdana"/>
          <w:sz w:val="22"/>
          <w:szCs w:val="22"/>
        </w:rPr>
        <w:instrText xml:space="preserve"> FORMCHECKBOX </w:instrText>
      </w:r>
      <w:r w:rsidR="004A0EC6">
        <w:rPr>
          <w:rFonts w:ascii="Verdana" w:hAnsi="Verdana"/>
          <w:sz w:val="22"/>
          <w:szCs w:val="22"/>
        </w:rPr>
      </w:r>
      <w:r w:rsidR="004A0EC6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8"/>
      <w:r>
        <w:rPr>
          <w:rFonts w:ascii="Verdana" w:hAnsi="Verdana"/>
          <w:sz w:val="22"/>
          <w:szCs w:val="22"/>
        </w:rPr>
        <w:t xml:space="preserve"> The research cannot be practicably conducted without the alteration or waiver.</w:t>
      </w:r>
    </w:p>
    <w:p w14:paraId="44EB6059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14DC0323" w14:textId="5135C1AB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Justification: </w:t>
      </w:r>
      <w:r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9"/>
    </w:p>
    <w:p w14:paraId="16538C66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3F78E881" w14:textId="6FEC6BB8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sz w:val="22"/>
          <w:szCs w:val="22"/>
        </w:rPr>
        <w:instrText xml:space="preserve"> FORMCHECKBOX </w:instrText>
      </w:r>
      <w:r w:rsidR="004A0EC6">
        <w:rPr>
          <w:rFonts w:ascii="Verdana" w:hAnsi="Verdana"/>
          <w:sz w:val="22"/>
          <w:szCs w:val="22"/>
        </w:rPr>
      </w:r>
      <w:r w:rsidR="004A0EC6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0"/>
      <w:r>
        <w:rPr>
          <w:rFonts w:ascii="Verdana" w:hAnsi="Verdana"/>
          <w:sz w:val="22"/>
          <w:szCs w:val="22"/>
        </w:rPr>
        <w:t xml:space="preserve"> The research cannot be conducted without access to and use of the PHI.</w:t>
      </w:r>
    </w:p>
    <w:p w14:paraId="75022FB0" w14:textId="77777777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5BED6A8D" w14:textId="17341EE2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Justification: </w:t>
      </w:r>
      <w:r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1"/>
    </w:p>
    <w:p w14:paraId="4591703C" w14:textId="77777777" w:rsidR="00206452" w:rsidRDefault="00206452" w:rsidP="00206452">
      <w:pPr>
        <w:ind w:left="1080" w:hanging="360"/>
        <w:rPr>
          <w:rFonts w:ascii="Verdana" w:hAnsi="Verdana"/>
          <w:sz w:val="22"/>
          <w:szCs w:val="22"/>
        </w:rPr>
      </w:pPr>
    </w:p>
    <w:p w14:paraId="0623E83D" w14:textId="0F166CDD" w:rsidR="00206452" w:rsidRDefault="00206452" w:rsidP="00206452">
      <w:p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Verdana" w:hAnsi="Verdana"/>
          <w:sz w:val="22"/>
          <w:szCs w:val="22"/>
        </w:rPr>
        <w:instrText xml:space="preserve"> FORMCHECKBOX </w:instrText>
      </w:r>
      <w:r w:rsidR="004A0EC6">
        <w:rPr>
          <w:rFonts w:ascii="Verdana" w:hAnsi="Verdana"/>
          <w:sz w:val="22"/>
          <w:szCs w:val="22"/>
        </w:rPr>
      </w:r>
      <w:r w:rsidR="004A0EC6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 xml:space="preserve"> Only the minimum necessary PHI will be used or disclosed.</w:t>
      </w:r>
    </w:p>
    <w:p w14:paraId="0C38E439" w14:textId="77777777" w:rsidR="00E10EDB" w:rsidRDefault="00E10EDB" w:rsidP="00206452">
      <w:pPr>
        <w:ind w:left="720" w:hanging="360"/>
        <w:rPr>
          <w:rFonts w:ascii="Verdana" w:hAnsi="Verdana"/>
          <w:sz w:val="22"/>
          <w:szCs w:val="22"/>
        </w:rPr>
      </w:pPr>
    </w:p>
    <w:p w14:paraId="7D982031" w14:textId="53A73316" w:rsidR="00E10EDB" w:rsidRPr="00206452" w:rsidRDefault="00E10EDB" w:rsidP="00E10EDB">
      <w:pPr>
        <w:ind w:left="108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Justification: </w:t>
      </w:r>
      <w:r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3"/>
    </w:p>
    <w:sectPr w:rsidR="00E10EDB" w:rsidRPr="00206452" w:rsidSect="00E0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70F"/>
    <w:multiLevelType w:val="hybridMultilevel"/>
    <w:tmpl w:val="FCD4E544"/>
    <w:lvl w:ilvl="0" w:tplc="77686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3AD0"/>
    <w:multiLevelType w:val="hybridMultilevel"/>
    <w:tmpl w:val="DC12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454A"/>
    <w:multiLevelType w:val="hybridMultilevel"/>
    <w:tmpl w:val="B4BC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ED"/>
    <w:rsid w:val="00206452"/>
    <w:rsid w:val="00213FAA"/>
    <w:rsid w:val="002A6983"/>
    <w:rsid w:val="004A0EC6"/>
    <w:rsid w:val="00671CCE"/>
    <w:rsid w:val="00C465ED"/>
    <w:rsid w:val="00C53052"/>
    <w:rsid w:val="00E03E7F"/>
    <w:rsid w:val="00E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72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6</cp:revision>
  <dcterms:created xsi:type="dcterms:W3CDTF">2016-07-08T13:20:00Z</dcterms:created>
  <dcterms:modified xsi:type="dcterms:W3CDTF">2016-07-08T13:54:00Z</dcterms:modified>
</cp:coreProperties>
</file>